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Autospacing="1" w:afterAutospacing="1"/>
        <w:jc w:val="center"/>
        <w:rPr>
          <w:rFonts w:ascii="Liberation Serif" w:hAnsi="Liberation Serif" w:eastAsia="Times New Roman" w:cs="Times New Roman"/>
          <w:sz w:val="28"/>
          <w:szCs w:val="28"/>
          <w:lang w:eastAsia="ru-RU"/>
        </w:rPr>
      </w:pPr>
      <w:r>
        <w:rPr>
          <w:rFonts w:eastAsia="Times New Roman" w:cs="Times New Roman" w:ascii="Liberation Serif" w:hAnsi="Liberation Serif"/>
          <w:b/>
          <w:bCs/>
          <w:sz w:val="28"/>
          <w:szCs w:val="28"/>
          <w:lang w:eastAsia="ru-RU"/>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pPr>
        <w:pStyle w:val="Normal"/>
        <w:spacing w:lineRule="auto" w:line="240" w:beforeAutospacing="1" w:afterAutospacing="1"/>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Согласно статье 14 Федерального закона от 31.07.2020 № 247-ФЗ «Об обязательных требованиях в Российской Федерации</w:t>
      </w:r>
    </w:p>
    <w:p>
      <w:pPr>
        <w:pStyle w:val="Normal"/>
        <w:numPr>
          <w:ilvl w:val="0"/>
          <w:numId w:val="1"/>
        </w:numPr>
        <w:tabs>
          <w:tab w:val="clear" w:pos="708"/>
          <w:tab w:val="left" w:pos="0" w:leader="none"/>
        </w:tabs>
        <w:spacing w:lineRule="auto" w:line="240" w:beforeAutospacing="1" w:after="0"/>
        <w:ind w:firstLine="360" w:left="0"/>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pPr>
        <w:pStyle w:val="Normal"/>
        <w:numPr>
          <w:ilvl w:val="0"/>
          <w:numId w:val="1"/>
        </w:numPr>
        <w:tabs>
          <w:tab w:val="clear" w:pos="708"/>
        </w:tabs>
        <w:spacing w:lineRule="auto" w:line="240" w:before="0" w:after="0"/>
        <w:ind w:firstLine="426" w:left="0"/>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pPr>
        <w:pStyle w:val="Normal"/>
        <w:numPr>
          <w:ilvl w:val="0"/>
          <w:numId w:val="1"/>
        </w:numPr>
        <w:tabs>
          <w:tab w:val="clear" w:pos="708"/>
          <w:tab w:val="left" w:pos="0" w:leader="none"/>
        </w:tabs>
        <w:spacing w:lineRule="auto" w:line="240" w:before="0" w:after="0"/>
        <w:ind w:firstLine="426" w:left="0"/>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Руководства по соблюдению обязательных требований применяются контролируемыми лицами на добровольной основе.</w:t>
      </w:r>
    </w:p>
    <w:p>
      <w:pPr>
        <w:pStyle w:val="Normal"/>
        <w:numPr>
          <w:ilvl w:val="0"/>
          <w:numId w:val="1"/>
        </w:numPr>
        <w:tabs>
          <w:tab w:val="clear" w:pos="708"/>
          <w:tab w:val="left" w:pos="0" w:leader="none"/>
        </w:tabs>
        <w:spacing w:lineRule="auto" w:line="240" w:before="0" w:after="0"/>
        <w:ind w:firstLine="426" w:left="0"/>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pPr>
        <w:pStyle w:val="Normal"/>
        <w:numPr>
          <w:ilvl w:val="0"/>
          <w:numId w:val="1"/>
        </w:numPr>
        <w:tabs>
          <w:tab w:val="clear" w:pos="708"/>
          <w:tab w:val="left" w:pos="0" w:leader="none"/>
        </w:tabs>
        <w:spacing w:lineRule="auto" w:line="240" w:before="0" w:afterAutospacing="1"/>
        <w:ind w:firstLine="426" w:left="0"/>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pPr>
        <w:pStyle w:val="Normal"/>
        <w:spacing w:lineRule="auto" w:line="240" w:beforeAutospacing="1" w:afterAutospacing="1"/>
        <w:ind w:firstLine="708"/>
        <w:jc w:val="both"/>
        <w:rPr>
          <w:rFonts w:ascii="Liberation Serif" w:hAnsi="Liberation Serif" w:eastAsia="Times New Roman" w:cs="Times New Roman"/>
          <w:sz w:val="28"/>
          <w:szCs w:val="28"/>
          <w:lang w:eastAsia="ru-RU"/>
        </w:rPr>
      </w:pPr>
      <w:r>
        <w:rPr>
          <w:rFonts w:eastAsia="Times New Roman" w:cs="Times New Roman" w:ascii="Liberation Serif" w:hAnsi="Liberation Serif"/>
          <w:sz w:val="28"/>
          <w:szCs w:val="28"/>
          <w:lang w:eastAsia="ru-RU"/>
        </w:rPr>
        <w:t>Федеральный закон от 31.07.2020 № 247-ФЗ «Об обязательных требованиях в Российской Федерации» не содержит требований об утверждении руководства по соблюдению обязательных требований руководителем органа местного самоуправления, осуществляющего полномочия по муниципальному контролю.</w:t>
      </w:r>
    </w:p>
    <w:p>
      <w:pPr>
        <w:pStyle w:val="ConsPlusNormal"/>
        <w:ind w:firstLine="708"/>
        <w:jc w:val="both"/>
        <w:rPr>
          <w:rFonts w:ascii="Liberation Serif" w:hAnsi="Liberation Serif"/>
          <w:bCs/>
          <w:color w:val="000000"/>
          <w:sz w:val="28"/>
          <w:szCs w:val="28"/>
        </w:rPr>
      </w:pPr>
      <w:r>
        <w:rPr>
          <w:rFonts w:ascii="Liberation Serif" w:hAnsi="Liberation Serif"/>
          <w:sz w:val="28"/>
          <w:szCs w:val="28"/>
        </w:rPr>
        <w:t xml:space="preserve">Муниципальным нормативным актом руководства по соблюдению обязательных требований при осуществлении муниципального контроля на автомобильном транспорте, городском наземном электрическом транспорте и </w:t>
      </w:r>
      <w:r>
        <w:rPr>
          <w:rFonts w:ascii="Liberation Serif" w:hAnsi="Liberation Serif"/>
          <w:bCs/>
          <w:color w:val="000000"/>
          <w:sz w:val="28"/>
          <w:szCs w:val="28"/>
        </w:rPr>
        <w:t xml:space="preserve">в дорожном хозяйстве на территории </w:t>
      </w:r>
      <w:r>
        <w:rPr>
          <w:rFonts w:ascii="Liberation Serif" w:hAnsi="Liberation Serif"/>
          <w:bCs/>
          <w:color w:val="000000"/>
          <w:sz w:val="28"/>
          <w:szCs w:val="28"/>
        </w:rPr>
        <w:t>Артинского муниципального округа.</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val="fullPage" w:percent="6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5362ea"/>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NormalWeb">
    <w:name w:val="Normal (Web)"/>
    <w:basedOn w:val="Normal"/>
    <w:uiPriority w:val="99"/>
    <w:semiHidden/>
    <w:unhideWhenUsed/>
    <w:qFormat/>
    <w:rsid w:val="005362ea"/>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uiPriority w:val="99"/>
    <w:qFormat/>
    <w:rsid w:val="005362e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LibreOffice/7.6.6.3$Windows_X86_64 LibreOffice_project/d97b2716a9a4a2ce1391dee1765565ea469b0ae7</Application>
  <AppVersion>15.0000</AppVersion>
  <Pages>2</Pages>
  <Words>289</Words>
  <Characters>2418</Characters>
  <CharactersWithSpaces>2693</CharactersWithSpaces>
  <Paragraphs>9</Paragraphs>
  <Company>AIRMO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2023-10-27T03:31:00Z</dcterms:created>
  <dc:creator>Захарова Татьяна Владимирована</dc:creator>
  <dc:description/>
  <dc:language>ru-RU</dc:language>
  <cp:lastModifiedBy/>
  <dcterms:modified xsi:type="dcterms:W3CDTF">2026-02-25T11:22:24Z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